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CFE" w:rsidRPr="00F47048" w:rsidRDefault="00B26CFE" w:rsidP="00696EC3">
      <w:pPr>
        <w:jc w:val="both"/>
        <w:rPr>
          <w:rFonts w:ascii="Arial" w:hAnsi="Arial" w:cs="Arial"/>
          <w:sz w:val="22"/>
          <w:szCs w:val="22"/>
          <w:lang w:val="en-GB"/>
        </w:rPr>
      </w:pPr>
    </w:p>
    <w:p w:rsidR="00B26CFE" w:rsidRPr="00F47048" w:rsidRDefault="00B26CFE" w:rsidP="00696EC3">
      <w:pPr>
        <w:jc w:val="both"/>
        <w:rPr>
          <w:rFonts w:ascii="Arial" w:hAnsi="Arial" w:cs="Arial"/>
          <w:sz w:val="22"/>
          <w:szCs w:val="22"/>
          <w:lang w:val="en-GB"/>
        </w:rPr>
      </w:pPr>
      <w:r w:rsidRPr="00F47048">
        <w:rPr>
          <w:rFonts w:ascii="Arial" w:hAnsi="Arial" w:cs="Arial"/>
          <w:sz w:val="22"/>
          <w:szCs w:val="22"/>
          <w:lang w:val="en-GB"/>
        </w:rPr>
        <w:t>9</w:t>
      </w:r>
      <w:r w:rsidRPr="00F47048">
        <w:rPr>
          <w:rFonts w:ascii="Arial" w:hAnsi="Arial" w:cs="Arial"/>
          <w:sz w:val="22"/>
          <w:szCs w:val="22"/>
          <w:vertAlign w:val="superscript"/>
          <w:lang w:val="en-GB"/>
        </w:rPr>
        <w:t>th</w:t>
      </w:r>
      <w:r w:rsidRPr="00F47048">
        <w:rPr>
          <w:rFonts w:ascii="Arial" w:hAnsi="Arial" w:cs="Arial"/>
          <w:sz w:val="22"/>
          <w:szCs w:val="22"/>
          <w:lang w:val="en-GB"/>
        </w:rPr>
        <w:t xml:space="preserve"> October 2015</w:t>
      </w:r>
    </w:p>
    <w:p w:rsidR="00B26CFE" w:rsidRPr="00F47048" w:rsidRDefault="00B26CFE" w:rsidP="00696EC3">
      <w:pPr>
        <w:jc w:val="both"/>
        <w:rPr>
          <w:rFonts w:ascii="Arial" w:hAnsi="Arial" w:cs="Arial"/>
          <w:sz w:val="22"/>
          <w:szCs w:val="22"/>
          <w:lang w:val="en-GB"/>
        </w:rPr>
      </w:pPr>
    </w:p>
    <w:p w:rsidR="00696EC3" w:rsidRPr="00F47048" w:rsidRDefault="00696EC3" w:rsidP="00696EC3">
      <w:pPr>
        <w:jc w:val="both"/>
        <w:rPr>
          <w:rFonts w:ascii="Arial" w:hAnsi="Arial" w:cs="Arial"/>
          <w:b/>
          <w:sz w:val="22"/>
          <w:szCs w:val="22"/>
          <w:lang w:val="en-GB"/>
        </w:rPr>
      </w:pPr>
      <w:r w:rsidRPr="00F47048">
        <w:rPr>
          <w:rFonts w:ascii="Arial" w:hAnsi="Arial" w:cs="Arial"/>
          <w:b/>
          <w:sz w:val="22"/>
          <w:szCs w:val="22"/>
          <w:lang w:val="en-GB"/>
        </w:rPr>
        <w:t>YOKOHAMA to Exhibit at 44</w:t>
      </w:r>
      <w:r w:rsidRPr="00F47048">
        <w:rPr>
          <w:rFonts w:ascii="Arial" w:hAnsi="Arial" w:cs="Arial"/>
          <w:b/>
          <w:sz w:val="22"/>
          <w:szCs w:val="22"/>
          <w:vertAlign w:val="superscript"/>
          <w:lang w:val="en-GB"/>
        </w:rPr>
        <w:t>th</w:t>
      </w:r>
      <w:r w:rsidRPr="00F47048">
        <w:rPr>
          <w:rFonts w:ascii="Arial" w:hAnsi="Arial" w:cs="Arial"/>
          <w:b/>
          <w:sz w:val="22"/>
          <w:szCs w:val="22"/>
          <w:lang w:val="en-GB"/>
        </w:rPr>
        <w:t xml:space="preserve"> Tokyo Motor Show 2015</w:t>
      </w:r>
    </w:p>
    <w:p w:rsidR="00B26CFE" w:rsidRPr="00F47048" w:rsidRDefault="00B26CFE" w:rsidP="00696EC3">
      <w:pPr>
        <w:jc w:val="both"/>
        <w:rPr>
          <w:rFonts w:ascii="Arial" w:hAnsi="Arial" w:cs="Arial"/>
          <w:sz w:val="22"/>
          <w:szCs w:val="22"/>
          <w:lang w:val="en-GB"/>
        </w:rPr>
      </w:pPr>
    </w:p>
    <w:p w:rsidR="00B26CFE" w:rsidRPr="00F47048" w:rsidRDefault="00B26CFE" w:rsidP="00696EC3">
      <w:pPr>
        <w:jc w:val="both"/>
        <w:rPr>
          <w:rFonts w:ascii="Arial" w:hAnsi="Arial" w:cs="Arial"/>
          <w:sz w:val="22"/>
          <w:szCs w:val="22"/>
          <w:lang w:val="en-GB"/>
        </w:rPr>
      </w:pPr>
      <w:r w:rsidRPr="00F47048">
        <w:rPr>
          <w:rFonts w:ascii="Arial" w:hAnsi="Arial" w:cs="Arial"/>
          <w:sz w:val="22"/>
          <w:szCs w:val="22"/>
          <w:lang w:val="en-GB"/>
        </w:rPr>
        <w:t>Tokyo</w:t>
      </w:r>
      <w:r w:rsidR="00F47048" w:rsidRPr="00F47048">
        <w:rPr>
          <w:rFonts w:ascii="Arial" w:hAnsi="Arial" w:cs="Arial"/>
          <w:sz w:val="22"/>
          <w:szCs w:val="22"/>
          <w:lang w:val="en-GB"/>
        </w:rPr>
        <w:t xml:space="preserve"> -</w:t>
      </w:r>
      <w:r w:rsidRPr="00F47048">
        <w:rPr>
          <w:rFonts w:ascii="Arial" w:hAnsi="Arial" w:cs="Arial"/>
          <w:sz w:val="22"/>
          <w:szCs w:val="22"/>
          <w:lang w:val="en-GB"/>
        </w:rPr>
        <w:t xml:space="preserve"> The Yokohama Rubber Co., Ltd</w:t>
      </w:r>
      <w:proofErr w:type="gramStart"/>
      <w:r w:rsidRPr="00F47048">
        <w:rPr>
          <w:rFonts w:ascii="Arial" w:hAnsi="Arial" w:cs="Arial"/>
          <w:sz w:val="22"/>
          <w:szCs w:val="22"/>
          <w:lang w:val="en-GB"/>
        </w:rPr>
        <w:t>.,</w:t>
      </w:r>
      <w:proofErr w:type="gramEnd"/>
      <w:r w:rsidRPr="00F47048">
        <w:rPr>
          <w:rFonts w:ascii="Arial" w:hAnsi="Arial" w:cs="Arial"/>
          <w:sz w:val="22"/>
          <w:szCs w:val="22"/>
          <w:lang w:val="en-GB"/>
        </w:rPr>
        <w:t xml:space="preserve"> announced today that </w:t>
      </w:r>
      <w:r w:rsidR="00F47048" w:rsidRPr="00F47048">
        <w:rPr>
          <w:rFonts w:ascii="Arial" w:hAnsi="Arial" w:cs="Arial"/>
          <w:sz w:val="22"/>
          <w:szCs w:val="22"/>
          <w:lang w:val="en-GB"/>
        </w:rPr>
        <w:t>it will participate in the 44</w:t>
      </w:r>
      <w:r w:rsidR="00F47048" w:rsidRPr="00F47048">
        <w:rPr>
          <w:rFonts w:ascii="Arial" w:hAnsi="Arial" w:cs="Arial"/>
          <w:sz w:val="22"/>
          <w:szCs w:val="22"/>
          <w:vertAlign w:val="superscript"/>
          <w:lang w:val="en-GB"/>
        </w:rPr>
        <w:t>th</w:t>
      </w:r>
      <w:r w:rsidR="00F47048" w:rsidRPr="00F47048">
        <w:rPr>
          <w:rFonts w:ascii="Arial" w:hAnsi="Arial" w:cs="Arial"/>
          <w:sz w:val="22"/>
          <w:szCs w:val="22"/>
          <w:lang w:val="en-GB"/>
        </w:rPr>
        <w:t xml:space="preserve"> T</w:t>
      </w:r>
      <w:r w:rsidRPr="00F47048">
        <w:rPr>
          <w:rFonts w:ascii="Arial" w:hAnsi="Arial" w:cs="Arial"/>
          <w:sz w:val="22"/>
          <w:szCs w:val="22"/>
          <w:lang w:val="en-GB"/>
        </w:rPr>
        <w:t xml:space="preserve">okyo Motor Show 2015 to be held at Tokyo Big Sight in Tokyo, Japan, from </w:t>
      </w:r>
      <w:r w:rsidR="00F47048" w:rsidRPr="00F47048">
        <w:rPr>
          <w:rFonts w:ascii="Arial" w:hAnsi="Arial" w:cs="Arial"/>
          <w:sz w:val="22"/>
          <w:szCs w:val="22"/>
          <w:lang w:val="en-GB"/>
        </w:rPr>
        <w:t>28</w:t>
      </w:r>
      <w:r w:rsidR="00F47048" w:rsidRPr="00F47048">
        <w:rPr>
          <w:rFonts w:ascii="Arial" w:hAnsi="Arial" w:cs="Arial"/>
          <w:sz w:val="22"/>
          <w:szCs w:val="22"/>
          <w:vertAlign w:val="superscript"/>
          <w:lang w:val="en-GB"/>
        </w:rPr>
        <w:t>th</w:t>
      </w:r>
      <w:r w:rsidR="00F47048" w:rsidRPr="00F47048">
        <w:rPr>
          <w:rFonts w:ascii="Arial" w:hAnsi="Arial" w:cs="Arial"/>
          <w:sz w:val="22"/>
          <w:szCs w:val="22"/>
          <w:lang w:val="en-GB"/>
        </w:rPr>
        <w:t xml:space="preserve"> </w:t>
      </w:r>
      <w:r w:rsidRPr="00F47048">
        <w:rPr>
          <w:rFonts w:ascii="Arial" w:hAnsi="Arial" w:cs="Arial"/>
          <w:sz w:val="22"/>
          <w:szCs w:val="22"/>
          <w:lang w:val="en-GB"/>
        </w:rPr>
        <w:t xml:space="preserve">October through </w:t>
      </w:r>
      <w:r w:rsidR="00F47048" w:rsidRPr="00F47048">
        <w:rPr>
          <w:rFonts w:ascii="Arial" w:hAnsi="Arial" w:cs="Arial"/>
          <w:sz w:val="22"/>
          <w:szCs w:val="22"/>
          <w:lang w:val="en-GB"/>
        </w:rPr>
        <w:t>8</w:t>
      </w:r>
      <w:r w:rsidR="00F47048" w:rsidRPr="00F47048">
        <w:rPr>
          <w:rFonts w:ascii="Arial" w:hAnsi="Arial" w:cs="Arial"/>
          <w:sz w:val="22"/>
          <w:szCs w:val="22"/>
          <w:vertAlign w:val="superscript"/>
          <w:lang w:val="en-GB"/>
        </w:rPr>
        <w:t>th</w:t>
      </w:r>
      <w:r w:rsidR="00F47048" w:rsidRPr="00F47048">
        <w:rPr>
          <w:rFonts w:ascii="Arial" w:hAnsi="Arial" w:cs="Arial"/>
          <w:sz w:val="22"/>
          <w:szCs w:val="22"/>
          <w:lang w:val="en-GB"/>
        </w:rPr>
        <w:t xml:space="preserve"> </w:t>
      </w:r>
      <w:r w:rsidRPr="00F47048">
        <w:rPr>
          <w:rFonts w:ascii="Arial" w:hAnsi="Arial" w:cs="Arial"/>
          <w:sz w:val="22"/>
          <w:szCs w:val="22"/>
          <w:lang w:val="en-GB"/>
        </w:rPr>
        <w:t xml:space="preserve">November (open to the general public from </w:t>
      </w:r>
      <w:r w:rsidR="00F47048" w:rsidRPr="00F47048">
        <w:rPr>
          <w:rFonts w:ascii="Arial" w:hAnsi="Arial" w:cs="Arial"/>
          <w:sz w:val="22"/>
          <w:szCs w:val="22"/>
          <w:lang w:val="en-GB"/>
        </w:rPr>
        <w:t>30</w:t>
      </w:r>
      <w:r w:rsidR="00F47048" w:rsidRPr="00F47048">
        <w:rPr>
          <w:rFonts w:ascii="Arial" w:hAnsi="Arial" w:cs="Arial"/>
          <w:sz w:val="22"/>
          <w:szCs w:val="22"/>
          <w:vertAlign w:val="superscript"/>
          <w:lang w:val="en-GB"/>
        </w:rPr>
        <w:t>th</w:t>
      </w:r>
      <w:r w:rsidR="00F47048" w:rsidRPr="00F47048">
        <w:rPr>
          <w:rFonts w:ascii="Arial" w:hAnsi="Arial" w:cs="Arial"/>
          <w:sz w:val="22"/>
          <w:szCs w:val="22"/>
          <w:lang w:val="en-GB"/>
        </w:rPr>
        <w:t xml:space="preserve"> </w:t>
      </w:r>
      <w:r w:rsidRPr="00F47048">
        <w:rPr>
          <w:rFonts w:ascii="Arial" w:hAnsi="Arial" w:cs="Arial"/>
          <w:sz w:val="22"/>
          <w:szCs w:val="22"/>
          <w:lang w:val="en-GB"/>
        </w:rPr>
        <w:t>October).</w:t>
      </w:r>
    </w:p>
    <w:p w:rsidR="00B26CFE" w:rsidRPr="00F47048" w:rsidRDefault="00B26CFE" w:rsidP="00696EC3">
      <w:pPr>
        <w:jc w:val="both"/>
        <w:rPr>
          <w:rFonts w:ascii="Arial" w:hAnsi="Arial" w:cs="Arial"/>
          <w:sz w:val="22"/>
          <w:szCs w:val="22"/>
          <w:lang w:val="en-GB"/>
        </w:rPr>
      </w:pPr>
    </w:p>
    <w:p w:rsidR="00B26CFE" w:rsidRPr="00F47048" w:rsidRDefault="00B26CFE" w:rsidP="00696EC3">
      <w:pPr>
        <w:jc w:val="both"/>
        <w:rPr>
          <w:rFonts w:ascii="Arial" w:hAnsi="Arial" w:cs="Arial"/>
          <w:sz w:val="22"/>
          <w:szCs w:val="22"/>
          <w:lang w:val="en-GB"/>
        </w:rPr>
      </w:pPr>
      <w:r w:rsidRPr="00F47048">
        <w:rPr>
          <w:rFonts w:ascii="Arial" w:hAnsi="Arial" w:cs="Arial"/>
          <w:sz w:val="22"/>
          <w:szCs w:val="22"/>
          <w:lang w:val="en-GB"/>
        </w:rPr>
        <w:t>Under the theme of “Responding Powerfully to All Challenges”, this year’s YOKOHAMA display will introduce the Barclays Premier League champions Chelsea Football Club, with which YOKOHAMA entered into an Official Shirt Partnership from the current season, while also featuring YOKOHAMA’s motor sports activities and other content that will give visitors a sense of an “Energetic YOKOHAMA”. The display will also introduce visitors to YOKOHAMA’s challenge of technological frontiers through the display of a concept aerodynamic t</w:t>
      </w:r>
      <w:r w:rsidR="00F47048" w:rsidRPr="00F47048">
        <w:rPr>
          <w:rFonts w:ascii="Arial" w:hAnsi="Arial" w:cs="Arial"/>
          <w:sz w:val="22"/>
          <w:szCs w:val="22"/>
          <w:lang w:val="en-GB"/>
        </w:rPr>
        <w:t>y</w:t>
      </w:r>
      <w:r w:rsidRPr="00F47048">
        <w:rPr>
          <w:rFonts w:ascii="Arial" w:hAnsi="Arial" w:cs="Arial"/>
          <w:sz w:val="22"/>
          <w:szCs w:val="22"/>
          <w:lang w:val="en-GB"/>
        </w:rPr>
        <w:t>re, the fruit of a research and development program started in 2010.</w:t>
      </w:r>
    </w:p>
    <w:p w:rsidR="00B26CFE" w:rsidRPr="00F47048" w:rsidRDefault="00B26CFE" w:rsidP="00696EC3">
      <w:pPr>
        <w:jc w:val="both"/>
        <w:rPr>
          <w:rFonts w:ascii="Arial" w:hAnsi="Arial" w:cs="Arial"/>
          <w:sz w:val="22"/>
          <w:szCs w:val="22"/>
          <w:lang w:val="en-GB"/>
        </w:rPr>
      </w:pPr>
    </w:p>
    <w:p w:rsidR="00696EC3" w:rsidRPr="00F47048" w:rsidRDefault="00B26CFE" w:rsidP="00696EC3">
      <w:pPr>
        <w:jc w:val="both"/>
        <w:rPr>
          <w:rFonts w:ascii="Arial" w:hAnsi="Arial" w:cs="Arial"/>
          <w:sz w:val="22"/>
          <w:szCs w:val="22"/>
          <w:lang w:val="en-GB"/>
        </w:rPr>
      </w:pPr>
      <w:r w:rsidRPr="00F47048">
        <w:rPr>
          <w:rFonts w:ascii="Arial" w:hAnsi="Arial" w:cs="Arial"/>
          <w:sz w:val="22"/>
          <w:szCs w:val="22"/>
          <w:lang w:val="en-GB"/>
        </w:rPr>
        <w:t>The booth will also display a number of YOKOHAMA’s innovative t</w:t>
      </w:r>
      <w:r w:rsidR="00F47048" w:rsidRPr="00F47048">
        <w:rPr>
          <w:rFonts w:ascii="Arial" w:hAnsi="Arial" w:cs="Arial"/>
          <w:sz w:val="22"/>
          <w:szCs w:val="22"/>
          <w:lang w:val="en-GB"/>
        </w:rPr>
        <w:t>y</w:t>
      </w:r>
      <w:r w:rsidRPr="00F47048">
        <w:rPr>
          <w:rFonts w:ascii="Arial" w:hAnsi="Arial" w:cs="Arial"/>
          <w:sz w:val="22"/>
          <w:szCs w:val="22"/>
          <w:lang w:val="en-GB"/>
        </w:rPr>
        <w:t>re products that incorporate the most advanced technologies. T</w:t>
      </w:r>
      <w:r w:rsidR="00F47048" w:rsidRPr="00F47048">
        <w:rPr>
          <w:rFonts w:ascii="Arial" w:hAnsi="Arial" w:cs="Arial"/>
          <w:sz w:val="22"/>
          <w:szCs w:val="22"/>
          <w:lang w:val="en-GB"/>
        </w:rPr>
        <w:t>y</w:t>
      </w:r>
      <w:r w:rsidRPr="00F47048">
        <w:rPr>
          <w:rFonts w:ascii="Arial" w:hAnsi="Arial" w:cs="Arial"/>
          <w:sz w:val="22"/>
          <w:szCs w:val="22"/>
          <w:lang w:val="en-GB"/>
        </w:rPr>
        <w:t>res on display will inclu</w:t>
      </w:r>
      <w:r w:rsidR="00F47048" w:rsidRPr="00F47048">
        <w:rPr>
          <w:rFonts w:ascii="Arial" w:hAnsi="Arial" w:cs="Arial"/>
          <w:sz w:val="22"/>
          <w:szCs w:val="22"/>
          <w:lang w:val="en-GB"/>
        </w:rPr>
        <w:t>de YOKOHAMA’s global flagship ty</w:t>
      </w:r>
      <w:r w:rsidRPr="00F47048">
        <w:rPr>
          <w:rFonts w:ascii="Arial" w:hAnsi="Arial" w:cs="Arial"/>
          <w:sz w:val="22"/>
          <w:szCs w:val="22"/>
          <w:lang w:val="en-GB"/>
        </w:rPr>
        <w:t>re “ADVAN Sport V105”, which has been adopted as original equipment on many leading automakers’ high-performance cars; the flagship fuel-efficient t</w:t>
      </w:r>
      <w:r w:rsidR="00F47048" w:rsidRPr="00F47048">
        <w:rPr>
          <w:rFonts w:ascii="Arial" w:hAnsi="Arial" w:cs="Arial"/>
          <w:sz w:val="22"/>
          <w:szCs w:val="22"/>
          <w:lang w:val="en-GB"/>
        </w:rPr>
        <w:t>y</w:t>
      </w:r>
      <w:r w:rsidRPr="00F47048">
        <w:rPr>
          <w:rFonts w:ascii="Arial" w:hAnsi="Arial" w:cs="Arial"/>
          <w:sz w:val="22"/>
          <w:szCs w:val="22"/>
          <w:lang w:val="en-GB"/>
        </w:rPr>
        <w:t>re “BluEarth-1 EF20”, which has been awarded the hi</w:t>
      </w:r>
      <w:r w:rsidR="00F47048" w:rsidRPr="00F47048">
        <w:rPr>
          <w:rFonts w:ascii="Arial" w:hAnsi="Arial" w:cs="Arial"/>
          <w:sz w:val="22"/>
          <w:szCs w:val="22"/>
          <w:lang w:val="en-GB"/>
        </w:rPr>
        <w:t>ghest, AAA/a grade in Japan’s ty</w:t>
      </w:r>
      <w:r w:rsidRPr="00F47048">
        <w:rPr>
          <w:rFonts w:ascii="Arial" w:hAnsi="Arial" w:cs="Arial"/>
          <w:sz w:val="22"/>
          <w:szCs w:val="22"/>
          <w:lang w:val="en-GB"/>
        </w:rPr>
        <w:t>re-</w:t>
      </w:r>
      <w:r w:rsidR="00F47048" w:rsidRPr="00F47048">
        <w:rPr>
          <w:rFonts w:ascii="Arial" w:hAnsi="Arial" w:cs="Arial"/>
          <w:sz w:val="22"/>
          <w:szCs w:val="22"/>
          <w:lang w:val="en-GB"/>
        </w:rPr>
        <w:t>labelling</w:t>
      </w:r>
      <w:r w:rsidRPr="00F47048">
        <w:rPr>
          <w:rFonts w:ascii="Arial" w:hAnsi="Arial" w:cs="Arial"/>
          <w:sz w:val="22"/>
          <w:szCs w:val="22"/>
          <w:lang w:val="en-GB"/>
        </w:rPr>
        <w:t xml:space="preserve"> system; “ice</w:t>
      </w:r>
      <w:r w:rsidR="00F47048">
        <w:rPr>
          <w:rFonts w:ascii="Arial" w:hAnsi="Arial" w:cs="Arial"/>
          <w:sz w:val="22"/>
          <w:szCs w:val="22"/>
          <w:lang w:val="en-GB"/>
        </w:rPr>
        <w:t>GUARD 5 PLUS”, a new studless ty</w:t>
      </w:r>
      <w:r w:rsidRPr="00F47048">
        <w:rPr>
          <w:rFonts w:ascii="Arial" w:hAnsi="Arial" w:cs="Arial"/>
          <w:sz w:val="22"/>
          <w:szCs w:val="22"/>
          <w:lang w:val="en-GB"/>
        </w:rPr>
        <w:t>re for passenger cars; and the “GEOLANDAR SUV” t</w:t>
      </w:r>
      <w:r w:rsidR="00F47048">
        <w:rPr>
          <w:rFonts w:ascii="Arial" w:hAnsi="Arial" w:cs="Arial"/>
          <w:sz w:val="22"/>
          <w:szCs w:val="22"/>
          <w:lang w:val="en-GB"/>
        </w:rPr>
        <w:t>y</w:t>
      </w:r>
      <w:r w:rsidRPr="00F47048">
        <w:rPr>
          <w:rFonts w:ascii="Arial" w:hAnsi="Arial" w:cs="Arial"/>
          <w:sz w:val="22"/>
          <w:szCs w:val="22"/>
          <w:lang w:val="en-GB"/>
        </w:rPr>
        <w:t>re, which enhances the fu</w:t>
      </w:r>
      <w:r w:rsidR="00F47048">
        <w:rPr>
          <w:rFonts w:ascii="Arial" w:hAnsi="Arial" w:cs="Arial"/>
          <w:sz w:val="22"/>
          <w:szCs w:val="22"/>
          <w:lang w:val="en-GB"/>
        </w:rPr>
        <w:t>el efficiency of city-use SUVs.</w:t>
      </w:r>
    </w:p>
    <w:p w:rsidR="00F47048" w:rsidRPr="00F47048" w:rsidRDefault="00F47048" w:rsidP="00696EC3">
      <w:pPr>
        <w:jc w:val="both"/>
        <w:rPr>
          <w:rFonts w:ascii="Arial" w:hAnsi="Arial" w:cs="Arial"/>
          <w:sz w:val="22"/>
          <w:szCs w:val="22"/>
          <w:lang w:val="en-GB"/>
        </w:rPr>
      </w:pPr>
    </w:p>
    <w:p w:rsidR="00B26CFE" w:rsidRPr="00F47048" w:rsidRDefault="00F47048" w:rsidP="00696EC3">
      <w:pPr>
        <w:jc w:val="both"/>
        <w:rPr>
          <w:rFonts w:ascii="Arial" w:hAnsi="Arial" w:cs="Arial"/>
          <w:sz w:val="22"/>
          <w:szCs w:val="22"/>
          <w:lang w:val="en-GB"/>
        </w:rPr>
      </w:pPr>
      <w:r w:rsidRPr="00F47048">
        <w:rPr>
          <w:rFonts w:ascii="Arial" w:hAnsi="Arial" w:cs="Arial"/>
          <w:noProof/>
          <w:sz w:val="22"/>
          <w:szCs w:val="22"/>
          <w:lang w:val="en-GB"/>
        </w:rPr>
        <w:drawing>
          <wp:anchor distT="0" distB="0" distL="114300" distR="114300" simplePos="0" relativeHeight="251658240" behindDoc="0" locked="0" layoutInCell="1" allowOverlap="1">
            <wp:simplePos x="0" y="0"/>
            <wp:positionH relativeFrom="margin">
              <wp:posOffset>2508885</wp:posOffset>
            </wp:positionH>
            <wp:positionV relativeFrom="margin">
              <wp:posOffset>4189730</wp:posOffset>
            </wp:positionV>
            <wp:extent cx="3283585" cy="2061210"/>
            <wp:effectExtent l="19050" t="0" r="0" b="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283585" cy="2061210"/>
                    </a:xfrm>
                    <a:prstGeom prst="rect">
                      <a:avLst/>
                    </a:prstGeom>
                    <a:noFill/>
                    <a:ln w="9525">
                      <a:noFill/>
                      <a:miter lim="800000"/>
                      <a:headEnd/>
                      <a:tailEnd/>
                    </a:ln>
                  </pic:spPr>
                </pic:pic>
              </a:graphicData>
            </a:graphic>
          </wp:anchor>
        </w:drawing>
      </w:r>
      <w:r w:rsidRPr="00F47048">
        <w:rPr>
          <w:rFonts w:ascii="Arial" w:hAnsi="Arial" w:cs="Arial"/>
          <w:noProof/>
          <w:sz w:val="22"/>
          <w:szCs w:val="22"/>
          <w:lang w:val="en-GB"/>
        </w:rPr>
        <w:drawing>
          <wp:anchor distT="0" distB="0" distL="114300" distR="114300" simplePos="0" relativeHeight="251659264" behindDoc="0" locked="0" layoutInCell="1" allowOverlap="1">
            <wp:simplePos x="0" y="0"/>
            <wp:positionH relativeFrom="margin">
              <wp:posOffset>344170</wp:posOffset>
            </wp:positionH>
            <wp:positionV relativeFrom="margin">
              <wp:posOffset>4259580</wp:posOffset>
            </wp:positionV>
            <wp:extent cx="1536065" cy="1880235"/>
            <wp:effectExtent l="19050" t="0" r="6985"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36065" cy="1880235"/>
                    </a:xfrm>
                    <a:prstGeom prst="rect">
                      <a:avLst/>
                    </a:prstGeom>
                    <a:noFill/>
                    <a:ln w="9525">
                      <a:noFill/>
                      <a:miter lim="800000"/>
                      <a:headEnd/>
                      <a:tailEnd/>
                    </a:ln>
                  </pic:spPr>
                </pic:pic>
              </a:graphicData>
            </a:graphic>
          </wp:anchor>
        </w:drawing>
      </w:r>
    </w:p>
    <w:p w:rsidR="00B26CFE" w:rsidRPr="00F47048" w:rsidRDefault="00B26CFE" w:rsidP="00696EC3">
      <w:pPr>
        <w:jc w:val="both"/>
        <w:rPr>
          <w:rFonts w:ascii="Arial" w:hAnsi="Arial" w:cs="Arial"/>
          <w:sz w:val="22"/>
          <w:szCs w:val="22"/>
          <w:lang w:val="en-GB"/>
        </w:rPr>
      </w:pPr>
    </w:p>
    <w:p w:rsidR="00F47048" w:rsidRPr="00F47048" w:rsidRDefault="00F47048" w:rsidP="00696EC3">
      <w:pPr>
        <w:jc w:val="both"/>
        <w:rPr>
          <w:rFonts w:ascii="Arial" w:hAnsi="Arial" w:cs="Arial"/>
          <w:sz w:val="22"/>
          <w:szCs w:val="22"/>
          <w:lang w:val="en-GB"/>
        </w:rPr>
      </w:pPr>
    </w:p>
    <w:p w:rsidR="00F47048" w:rsidRPr="00F47048" w:rsidRDefault="00F47048" w:rsidP="00696EC3">
      <w:pPr>
        <w:jc w:val="both"/>
        <w:rPr>
          <w:rFonts w:ascii="Arial" w:hAnsi="Arial" w:cs="Arial"/>
          <w:sz w:val="22"/>
          <w:szCs w:val="22"/>
          <w:lang w:val="en-GB"/>
        </w:rPr>
      </w:pPr>
    </w:p>
    <w:p w:rsidR="00F47048" w:rsidRPr="00F47048" w:rsidRDefault="00F47048" w:rsidP="00696EC3">
      <w:pPr>
        <w:jc w:val="both"/>
        <w:rPr>
          <w:rFonts w:ascii="Arial" w:hAnsi="Arial" w:cs="Arial"/>
          <w:sz w:val="22"/>
          <w:szCs w:val="22"/>
          <w:lang w:val="en-GB"/>
        </w:rPr>
      </w:pPr>
    </w:p>
    <w:p w:rsidR="00F47048" w:rsidRPr="00F47048" w:rsidRDefault="00F47048" w:rsidP="00696EC3">
      <w:pPr>
        <w:jc w:val="both"/>
        <w:rPr>
          <w:rFonts w:ascii="Arial" w:hAnsi="Arial" w:cs="Arial"/>
          <w:sz w:val="22"/>
          <w:szCs w:val="22"/>
          <w:lang w:val="en-GB"/>
        </w:rPr>
      </w:pPr>
    </w:p>
    <w:p w:rsidR="00F47048" w:rsidRPr="00F47048" w:rsidRDefault="00F47048" w:rsidP="00696EC3">
      <w:pPr>
        <w:jc w:val="both"/>
        <w:rPr>
          <w:rFonts w:ascii="Arial" w:hAnsi="Arial" w:cs="Arial"/>
          <w:sz w:val="22"/>
          <w:szCs w:val="22"/>
          <w:lang w:val="en-GB"/>
        </w:rPr>
      </w:pPr>
    </w:p>
    <w:p w:rsidR="00F47048" w:rsidRPr="00F47048" w:rsidRDefault="00F47048" w:rsidP="00696EC3">
      <w:pPr>
        <w:jc w:val="both"/>
        <w:rPr>
          <w:rFonts w:ascii="Arial" w:hAnsi="Arial" w:cs="Arial"/>
          <w:sz w:val="22"/>
          <w:szCs w:val="22"/>
          <w:lang w:val="en-GB"/>
        </w:rPr>
      </w:pPr>
    </w:p>
    <w:p w:rsidR="00F47048" w:rsidRPr="00F47048" w:rsidRDefault="00F47048" w:rsidP="00696EC3">
      <w:pPr>
        <w:jc w:val="both"/>
        <w:rPr>
          <w:rFonts w:ascii="Arial" w:hAnsi="Arial" w:cs="Arial"/>
          <w:sz w:val="22"/>
          <w:szCs w:val="22"/>
          <w:lang w:val="en-GB"/>
        </w:rPr>
      </w:pPr>
    </w:p>
    <w:p w:rsidR="00F47048" w:rsidRPr="00F47048" w:rsidRDefault="00F47048" w:rsidP="00696EC3">
      <w:pPr>
        <w:jc w:val="both"/>
        <w:rPr>
          <w:rFonts w:ascii="Arial" w:hAnsi="Arial" w:cs="Arial"/>
          <w:sz w:val="22"/>
          <w:szCs w:val="22"/>
          <w:lang w:val="en-GB"/>
        </w:rPr>
      </w:pPr>
    </w:p>
    <w:p w:rsidR="00F47048" w:rsidRDefault="00F47048" w:rsidP="00696EC3">
      <w:pPr>
        <w:jc w:val="both"/>
        <w:rPr>
          <w:rFonts w:ascii="Arial" w:hAnsi="Arial" w:cs="Arial"/>
          <w:sz w:val="22"/>
          <w:szCs w:val="22"/>
          <w:lang w:val="en-GB"/>
        </w:rPr>
      </w:pPr>
    </w:p>
    <w:p w:rsidR="00F47048" w:rsidRDefault="00F47048" w:rsidP="00696EC3">
      <w:pPr>
        <w:jc w:val="both"/>
        <w:rPr>
          <w:rFonts w:ascii="Arial" w:hAnsi="Arial" w:cs="Arial"/>
          <w:sz w:val="22"/>
          <w:szCs w:val="22"/>
          <w:lang w:val="en-GB"/>
        </w:rPr>
      </w:pPr>
    </w:p>
    <w:p w:rsidR="00F47048" w:rsidRPr="00F47048" w:rsidRDefault="00F47048" w:rsidP="00696EC3">
      <w:pPr>
        <w:jc w:val="both"/>
        <w:rPr>
          <w:rFonts w:ascii="Arial" w:hAnsi="Arial" w:cs="Arial"/>
          <w:sz w:val="22"/>
          <w:szCs w:val="22"/>
          <w:lang w:val="en-GB"/>
        </w:rPr>
      </w:pPr>
    </w:p>
    <w:p w:rsidR="00F47048" w:rsidRPr="00F47048" w:rsidRDefault="00F47048" w:rsidP="00696EC3">
      <w:pPr>
        <w:jc w:val="both"/>
        <w:rPr>
          <w:rFonts w:ascii="Arial" w:hAnsi="Arial" w:cs="Arial"/>
          <w:sz w:val="22"/>
          <w:szCs w:val="22"/>
          <w:lang w:val="en-GB"/>
        </w:rPr>
      </w:pPr>
    </w:p>
    <w:p w:rsidR="00696EC3" w:rsidRPr="00F47048" w:rsidRDefault="00F47048" w:rsidP="00696EC3">
      <w:pPr>
        <w:jc w:val="both"/>
        <w:rPr>
          <w:rFonts w:ascii="Arial" w:hAnsi="Arial" w:cs="Arial"/>
          <w:i/>
          <w:sz w:val="16"/>
          <w:szCs w:val="16"/>
          <w:lang w:val="en-GB"/>
        </w:rPr>
      </w:pPr>
      <w:r w:rsidRPr="00F47048">
        <w:rPr>
          <w:rFonts w:ascii="Arial" w:hAnsi="Arial" w:cs="Arial"/>
          <w:i/>
          <w:sz w:val="16"/>
          <w:szCs w:val="16"/>
          <w:lang w:val="en-GB"/>
        </w:rPr>
        <w:tab/>
      </w:r>
      <w:r w:rsidRPr="00F47048">
        <w:rPr>
          <w:rFonts w:ascii="Arial" w:hAnsi="Arial" w:cs="Arial"/>
          <w:i/>
          <w:sz w:val="16"/>
          <w:szCs w:val="16"/>
          <w:lang w:val="en-GB"/>
        </w:rPr>
        <w:tab/>
      </w:r>
      <w:r w:rsidRPr="00F47048">
        <w:rPr>
          <w:rFonts w:ascii="Arial" w:hAnsi="Arial" w:cs="Arial"/>
          <w:i/>
          <w:sz w:val="16"/>
          <w:szCs w:val="16"/>
          <w:lang w:val="en-GB"/>
        </w:rPr>
        <w:tab/>
      </w:r>
      <w:r w:rsidRPr="00F47048">
        <w:rPr>
          <w:rFonts w:ascii="Arial" w:hAnsi="Arial" w:cs="Arial"/>
          <w:i/>
          <w:sz w:val="16"/>
          <w:szCs w:val="16"/>
          <w:lang w:val="en-GB"/>
        </w:rPr>
        <w:tab/>
      </w:r>
      <w:r w:rsidRPr="00F47048">
        <w:rPr>
          <w:rFonts w:ascii="Arial" w:hAnsi="Arial" w:cs="Arial"/>
          <w:i/>
          <w:sz w:val="16"/>
          <w:szCs w:val="16"/>
          <w:lang w:val="en-GB"/>
        </w:rPr>
        <w:tab/>
      </w:r>
      <w:r w:rsidRPr="00F47048">
        <w:rPr>
          <w:rFonts w:ascii="Arial" w:hAnsi="Arial" w:cs="Arial"/>
          <w:i/>
          <w:sz w:val="16"/>
          <w:szCs w:val="16"/>
          <w:lang w:val="en-GB"/>
        </w:rPr>
        <w:tab/>
      </w:r>
      <w:r w:rsidRPr="00F47048">
        <w:rPr>
          <w:rFonts w:ascii="Arial" w:hAnsi="Arial" w:cs="Arial"/>
          <w:i/>
          <w:sz w:val="16"/>
          <w:szCs w:val="16"/>
          <w:lang w:val="en-GB"/>
        </w:rPr>
        <w:tab/>
      </w:r>
      <w:r w:rsidRPr="00F47048">
        <w:rPr>
          <w:rFonts w:ascii="Arial" w:hAnsi="Arial" w:cs="Arial"/>
          <w:i/>
          <w:sz w:val="16"/>
          <w:szCs w:val="16"/>
          <w:lang w:val="en-GB"/>
        </w:rPr>
        <w:tab/>
      </w:r>
      <w:r w:rsidRPr="00F47048">
        <w:rPr>
          <w:rFonts w:ascii="Arial" w:hAnsi="Arial" w:cs="Arial"/>
          <w:i/>
          <w:sz w:val="16"/>
          <w:szCs w:val="16"/>
          <w:lang w:val="en-GB"/>
        </w:rPr>
        <w:tab/>
      </w:r>
      <w:r w:rsidRPr="00F47048">
        <w:rPr>
          <w:rFonts w:ascii="Arial" w:hAnsi="Arial" w:cs="Arial"/>
          <w:i/>
          <w:sz w:val="16"/>
          <w:szCs w:val="16"/>
          <w:lang w:val="en-GB"/>
        </w:rPr>
        <w:tab/>
      </w:r>
      <w:r w:rsidR="00696EC3" w:rsidRPr="00F47048">
        <w:rPr>
          <w:rFonts w:ascii="Arial" w:hAnsi="Arial" w:cs="Arial"/>
          <w:i/>
          <w:sz w:val="16"/>
          <w:szCs w:val="16"/>
          <w:lang w:val="en-GB"/>
        </w:rPr>
        <w:t>Image of the YOKOHAMA booth</w:t>
      </w:r>
    </w:p>
    <w:sectPr w:rsidR="00696EC3" w:rsidRPr="00F47048"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6CFE" w:rsidRDefault="00B26CFE" w:rsidP="00B25742">
      <w:r>
        <w:separator/>
      </w:r>
    </w:p>
  </w:endnote>
  <w:endnote w:type="continuationSeparator" w:id="0">
    <w:p w:rsidR="00B26CFE" w:rsidRDefault="00B26CFE"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CFE" w:rsidRDefault="00B26CFE">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CFE" w:rsidRDefault="00B26CFE">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CFE" w:rsidRDefault="00B26CFE">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6CFE" w:rsidRDefault="00B26CFE" w:rsidP="00B25742">
      <w:r>
        <w:separator/>
      </w:r>
    </w:p>
  </w:footnote>
  <w:footnote w:type="continuationSeparator" w:id="0">
    <w:p w:rsidR="00B26CFE" w:rsidRDefault="00B26CFE"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CFE" w:rsidRDefault="00B26CFE">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CFE" w:rsidRPr="00B25742" w:rsidRDefault="00B26CFE"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CFE" w:rsidRDefault="00B26CFE">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96EC3"/>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6479A"/>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26CFE"/>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47048"/>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696EC3"/>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0662445">
      <w:bodyDiv w:val="1"/>
      <w:marLeft w:val="0"/>
      <w:marRight w:val="0"/>
      <w:marTop w:val="0"/>
      <w:marBottom w:val="0"/>
      <w:divBdr>
        <w:top w:val="none" w:sz="0" w:space="0" w:color="auto"/>
        <w:left w:val="none" w:sz="0" w:space="0" w:color="auto"/>
        <w:bottom w:val="none" w:sz="0" w:space="0" w:color="auto"/>
        <w:right w:val="none" w:sz="0" w:space="0" w:color="auto"/>
      </w:divBdr>
      <w:divsChild>
        <w:div w:id="1545754917">
          <w:marLeft w:val="0"/>
          <w:marRight w:val="0"/>
          <w:marTop w:val="0"/>
          <w:marBottom w:val="0"/>
          <w:divBdr>
            <w:top w:val="none" w:sz="0" w:space="0" w:color="auto"/>
            <w:left w:val="none" w:sz="0" w:space="0" w:color="auto"/>
            <w:bottom w:val="none" w:sz="0" w:space="0" w:color="auto"/>
            <w:right w:val="none" w:sz="0" w:space="0" w:color="auto"/>
          </w:divBdr>
          <w:divsChild>
            <w:div w:id="1313174422">
              <w:marLeft w:val="0"/>
              <w:marRight w:val="0"/>
              <w:marTop w:val="0"/>
              <w:marBottom w:val="0"/>
              <w:divBdr>
                <w:top w:val="none" w:sz="0" w:space="0" w:color="auto"/>
                <w:left w:val="none" w:sz="0" w:space="0" w:color="auto"/>
                <w:bottom w:val="none" w:sz="0" w:space="0" w:color="auto"/>
                <w:right w:val="none" w:sz="0" w:space="0" w:color="auto"/>
              </w:divBdr>
              <w:divsChild>
                <w:div w:id="32840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49564">
          <w:marLeft w:val="0"/>
          <w:marRight w:val="0"/>
          <w:marTop w:val="0"/>
          <w:marBottom w:val="0"/>
          <w:divBdr>
            <w:top w:val="none" w:sz="0" w:space="0" w:color="auto"/>
            <w:left w:val="none" w:sz="0" w:space="0" w:color="auto"/>
            <w:bottom w:val="none" w:sz="0" w:space="0" w:color="auto"/>
            <w:right w:val="none" w:sz="0" w:space="0" w:color="auto"/>
          </w:divBdr>
          <w:divsChild>
            <w:div w:id="764228487">
              <w:marLeft w:val="0"/>
              <w:marRight w:val="0"/>
              <w:marTop w:val="0"/>
              <w:marBottom w:val="0"/>
              <w:divBdr>
                <w:top w:val="none" w:sz="0" w:space="0" w:color="auto"/>
                <w:left w:val="none" w:sz="0" w:space="0" w:color="auto"/>
                <w:bottom w:val="none" w:sz="0" w:space="0" w:color="auto"/>
                <w:right w:val="none" w:sz="0" w:space="0" w:color="auto"/>
              </w:divBdr>
              <w:divsChild>
                <w:div w:id="841093789">
                  <w:marLeft w:val="0"/>
                  <w:marRight w:val="0"/>
                  <w:marTop w:val="0"/>
                  <w:marBottom w:val="0"/>
                  <w:divBdr>
                    <w:top w:val="none" w:sz="0" w:space="0" w:color="auto"/>
                    <w:left w:val="none" w:sz="0" w:space="0" w:color="auto"/>
                    <w:bottom w:val="none" w:sz="0" w:space="0" w:color="auto"/>
                    <w:right w:val="none" w:sz="0" w:space="0" w:color="auto"/>
                  </w:divBdr>
                  <w:divsChild>
                    <w:div w:id="465121194">
                      <w:marLeft w:val="0"/>
                      <w:marRight w:val="0"/>
                      <w:marTop w:val="0"/>
                      <w:marBottom w:val="0"/>
                      <w:divBdr>
                        <w:top w:val="none" w:sz="0" w:space="0" w:color="auto"/>
                        <w:left w:val="none" w:sz="0" w:space="0" w:color="auto"/>
                        <w:bottom w:val="none" w:sz="0" w:space="0" w:color="auto"/>
                        <w:right w:val="none" w:sz="0" w:space="0" w:color="auto"/>
                      </w:divBdr>
                      <w:divsChild>
                        <w:div w:id="1335572848">
                          <w:marLeft w:val="0"/>
                          <w:marRight w:val="0"/>
                          <w:marTop w:val="0"/>
                          <w:marBottom w:val="0"/>
                          <w:divBdr>
                            <w:top w:val="none" w:sz="0" w:space="0" w:color="auto"/>
                            <w:left w:val="none" w:sz="0" w:space="0" w:color="auto"/>
                            <w:bottom w:val="none" w:sz="0" w:space="0" w:color="auto"/>
                            <w:right w:val="none" w:sz="0" w:space="0" w:color="auto"/>
                          </w:divBdr>
                          <w:divsChild>
                            <w:div w:id="1731079053">
                              <w:marLeft w:val="0"/>
                              <w:marRight w:val="0"/>
                              <w:marTop w:val="0"/>
                              <w:marBottom w:val="0"/>
                              <w:divBdr>
                                <w:top w:val="none" w:sz="0" w:space="0" w:color="auto"/>
                                <w:left w:val="none" w:sz="0" w:space="0" w:color="auto"/>
                                <w:bottom w:val="none" w:sz="0" w:space="0" w:color="auto"/>
                                <w:right w:val="none" w:sz="0" w:space="0" w:color="auto"/>
                              </w:divBdr>
                              <w:divsChild>
                                <w:div w:id="323046984">
                                  <w:marLeft w:val="0"/>
                                  <w:marRight w:val="0"/>
                                  <w:marTop w:val="0"/>
                                  <w:marBottom w:val="0"/>
                                  <w:divBdr>
                                    <w:top w:val="none" w:sz="0" w:space="0" w:color="auto"/>
                                    <w:left w:val="none" w:sz="0" w:space="0" w:color="auto"/>
                                    <w:bottom w:val="none" w:sz="0" w:space="0" w:color="auto"/>
                                    <w:right w:val="none" w:sz="0" w:space="0" w:color="auto"/>
                                  </w:divBdr>
                                </w:div>
                                <w:div w:id="897276888">
                                  <w:marLeft w:val="0"/>
                                  <w:marRight w:val="0"/>
                                  <w:marTop w:val="0"/>
                                  <w:marBottom w:val="0"/>
                                  <w:divBdr>
                                    <w:top w:val="none" w:sz="0" w:space="0" w:color="auto"/>
                                    <w:left w:val="none" w:sz="0" w:space="0" w:color="auto"/>
                                    <w:bottom w:val="none" w:sz="0" w:space="0" w:color="auto"/>
                                    <w:right w:val="none" w:sz="0" w:space="0" w:color="auto"/>
                                  </w:divBdr>
                                </w:div>
                                <w:div w:id="160436087">
                                  <w:marLeft w:val="0"/>
                                  <w:marRight w:val="0"/>
                                  <w:marTop w:val="0"/>
                                  <w:marBottom w:val="0"/>
                                  <w:divBdr>
                                    <w:top w:val="none" w:sz="0" w:space="0" w:color="auto"/>
                                    <w:left w:val="none" w:sz="0" w:space="0" w:color="auto"/>
                                    <w:bottom w:val="none" w:sz="0" w:space="0" w:color="auto"/>
                                    <w:right w:val="none" w:sz="0" w:space="0" w:color="auto"/>
                                  </w:divBdr>
                                </w:div>
                                <w:div w:id="1136528070">
                                  <w:marLeft w:val="0"/>
                                  <w:marRight w:val="0"/>
                                  <w:marTop w:val="0"/>
                                  <w:marBottom w:val="0"/>
                                  <w:divBdr>
                                    <w:top w:val="none" w:sz="0" w:space="0" w:color="auto"/>
                                    <w:left w:val="none" w:sz="0" w:space="0" w:color="auto"/>
                                    <w:bottom w:val="none" w:sz="0" w:space="0" w:color="auto"/>
                                    <w:right w:val="none" w:sz="0" w:space="0" w:color="auto"/>
                                  </w:divBdr>
                                </w:div>
                                <w:div w:id="1277251026">
                                  <w:marLeft w:val="0"/>
                                  <w:marRight w:val="0"/>
                                  <w:marTop w:val="0"/>
                                  <w:marBottom w:val="0"/>
                                  <w:divBdr>
                                    <w:top w:val="none" w:sz="0" w:space="0" w:color="auto"/>
                                    <w:left w:val="none" w:sz="0" w:space="0" w:color="auto"/>
                                    <w:bottom w:val="none" w:sz="0" w:space="0" w:color="auto"/>
                                    <w:right w:val="none" w:sz="0" w:space="0" w:color="auto"/>
                                  </w:divBdr>
                                </w:div>
                                <w:div w:id="390077606">
                                  <w:marLeft w:val="0"/>
                                  <w:marRight w:val="0"/>
                                  <w:marTop w:val="0"/>
                                  <w:marBottom w:val="0"/>
                                  <w:divBdr>
                                    <w:top w:val="none" w:sz="0" w:space="0" w:color="auto"/>
                                    <w:left w:val="none" w:sz="0" w:space="0" w:color="auto"/>
                                    <w:bottom w:val="none" w:sz="0" w:space="0" w:color="auto"/>
                                    <w:right w:val="none" w:sz="0" w:space="0" w:color="auto"/>
                                  </w:divBdr>
                                </w:div>
                                <w:div w:id="719748006">
                                  <w:marLeft w:val="0"/>
                                  <w:marRight w:val="0"/>
                                  <w:marTop w:val="0"/>
                                  <w:marBottom w:val="0"/>
                                  <w:divBdr>
                                    <w:top w:val="none" w:sz="0" w:space="0" w:color="auto"/>
                                    <w:left w:val="none" w:sz="0" w:space="0" w:color="auto"/>
                                    <w:bottom w:val="none" w:sz="0" w:space="0" w:color="auto"/>
                                    <w:right w:val="none" w:sz="0" w:space="0" w:color="auto"/>
                                  </w:divBdr>
                                </w:div>
                                <w:div w:id="712851485">
                                  <w:marLeft w:val="0"/>
                                  <w:marRight w:val="0"/>
                                  <w:marTop w:val="0"/>
                                  <w:marBottom w:val="0"/>
                                  <w:divBdr>
                                    <w:top w:val="none" w:sz="0" w:space="0" w:color="auto"/>
                                    <w:left w:val="none" w:sz="0" w:space="0" w:color="auto"/>
                                    <w:bottom w:val="none" w:sz="0" w:space="0" w:color="auto"/>
                                    <w:right w:val="none" w:sz="0" w:space="0" w:color="auto"/>
                                  </w:divBdr>
                                </w:div>
                                <w:div w:id="556622927">
                                  <w:marLeft w:val="0"/>
                                  <w:marRight w:val="0"/>
                                  <w:marTop w:val="0"/>
                                  <w:marBottom w:val="0"/>
                                  <w:divBdr>
                                    <w:top w:val="none" w:sz="0" w:space="0" w:color="auto"/>
                                    <w:left w:val="none" w:sz="0" w:space="0" w:color="auto"/>
                                    <w:bottom w:val="none" w:sz="0" w:space="0" w:color="auto"/>
                                    <w:right w:val="none" w:sz="0" w:space="0" w:color="auto"/>
                                  </w:divBdr>
                                </w:div>
                                <w:div w:id="1638607738">
                                  <w:marLeft w:val="0"/>
                                  <w:marRight w:val="0"/>
                                  <w:marTop w:val="0"/>
                                  <w:marBottom w:val="0"/>
                                  <w:divBdr>
                                    <w:top w:val="none" w:sz="0" w:space="0" w:color="auto"/>
                                    <w:left w:val="none" w:sz="0" w:space="0" w:color="auto"/>
                                    <w:bottom w:val="none" w:sz="0" w:space="0" w:color="auto"/>
                                    <w:right w:val="none" w:sz="0" w:space="0" w:color="auto"/>
                                  </w:divBdr>
                                </w:div>
                                <w:div w:id="1859733133">
                                  <w:marLeft w:val="0"/>
                                  <w:marRight w:val="0"/>
                                  <w:marTop w:val="0"/>
                                  <w:marBottom w:val="0"/>
                                  <w:divBdr>
                                    <w:top w:val="none" w:sz="0" w:space="0" w:color="auto"/>
                                    <w:left w:val="none" w:sz="0" w:space="0" w:color="auto"/>
                                    <w:bottom w:val="none" w:sz="0" w:space="0" w:color="auto"/>
                                    <w:right w:val="none" w:sz="0" w:space="0" w:color="auto"/>
                                  </w:divBdr>
                                </w:div>
                                <w:div w:id="434329597">
                                  <w:marLeft w:val="0"/>
                                  <w:marRight w:val="0"/>
                                  <w:marTop w:val="0"/>
                                  <w:marBottom w:val="0"/>
                                  <w:divBdr>
                                    <w:top w:val="none" w:sz="0" w:space="0" w:color="auto"/>
                                    <w:left w:val="none" w:sz="0" w:space="0" w:color="auto"/>
                                    <w:bottom w:val="none" w:sz="0" w:space="0" w:color="auto"/>
                                    <w:right w:val="none" w:sz="0" w:space="0" w:color="auto"/>
                                  </w:divBdr>
                                </w:div>
                                <w:div w:id="418604343">
                                  <w:marLeft w:val="0"/>
                                  <w:marRight w:val="0"/>
                                  <w:marTop w:val="0"/>
                                  <w:marBottom w:val="0"/>
                                  <w:divBdr>
                                    <w:top w:val="none" w:sz="0" w:space="0" w:color="auto"/>
                                    <w:left w:val="none" w:sz="0" w:space="0" w:color="auto"/>
                                    <w:bottom w:val="none" w:sz="0" w:space="0" w:color="auto"/>
                                    <w:right w:val="none" w:sz="0" w:space="0" w:color="auto"/>
                                  </w:divBdr>
                                </w:div>
                                <w:div w:id="155414411">
                                  <w:marLeft w:val="0"/>
                                  <w:marRight w:val="0"/>
                                  <w:marTop w:val="0"/>
                                  <w:marBottom w:val="0"/>
                                  <w:divBdr>
                                    <w:top w:val="none" w:sz="0" w:space="0" w:color="auto"/>
                                    <w:left w:val="none" w:sz="0" w:space="0" w:color="auto"/>
                                    <w:bottom w:val="none" w:sz="0" w:space="0" w:color="auto"/>
                                    <w:right w:val="none" w:sz="0" w:space="0" w:color="auto"/>
                                  </w:divBdr>
                                </w:div>
                                <w:div w:id="1214347245">
                                  <w:marLeft w:val="0"/>
                                  <w:marRight w:val="0"/>
                                  <w:marTop w:val="0"/>
                                  <w:marBottom w:val="0"/>
                                  <w:divBdr>
                                    <w:top w:val="none" w:sz="0" w:space="0" w:color="auto"/>
                                    <w:left w:val="none" w:sz="0" w:space="0" w:color="auto"/>
                                    <w:bottom w:val="none" w:sz="0" w:space="0" w:color="auto"/>
                                    <w:right w:val="none" w:sz="0" w:space="0" w:color="auto"/>
                                  </w:divBdr>
                                </w:div>
                                <w:div w:id="1666126647">
                                  <w:marLeft w:val="0"/>
                                  <w:marRight w:val="0"/>
                                  <w:marTop w:val="0"/>
                                  <w:marBottom w:val="0"/>
                                  <w:divBdr>
                                    <w:top w:val="none" w:sz="0" w:space="0" w:color="auto"/>
                                    <w:left w:val="none" w:sz="0" w:space="0" w:color="auto"/>
                                    <w:bottom w:val="none" w:sz="0" w:space="0" w:color="auto"/>
                                    <w:right w:val="none" w:sz="0" w:space="0" w:color="auto"/>
                                  </w:divBdr>
                                </w:div>
                                <w:div w:id="989868570">
                                  <w:marLeft w:val="0"/>
                                  <w:marRight w:val="0"/>
                                  <w:marTop w:val="0"/>
                                  <w:marBottom w:val="0"/>
                                  <w:divBdr>
                                    <w:top w:val="none" w:sz="0" w:space="0" w:color="auto"/>
                                    <w:left w:val="none" w:sz="0" w:space="0" w:color="auto"/>
                                    <w:bottom w:val="none" w:sz="0" w:space="0" w:color="auto"/>
                                    <w:right w:val="none" w:sz="0" w:space="0" w:color="auto"/>
                                  </w:divBdr>
                                </w:div>
                                <w:div w:id="724454623">
                                  <w:marLeft w:val="0"/>
                                  <w:marRight w:val="0"/>
                                  <w:marTop w:val="0"/>
                                  <w:marBottom w:val="0"/>
                                  <w:divBdr>
                                    <w:top w:val="none" w:sz="0" w:space="0" w:color="auto"/>
                                    <w:left w:val="none" w:sz="0" w:space="0" w:color="auto"/>
                                    <w:bottom w:val="none" w:sz="0" w:space="0" w:color="auto"/>
                                    <w:right w:val="none" w:sz="0" w:space="0" w:color="auto"/>
                                  </w:divBdr>
                                </w:div>
                                <w:div w:id="805784277">
                                  <w:marLeft w:val="0"/>
                                  <w:marRight w:val="0"/>
                                  <w:marTop w:val="0"/>
                                  <w:marBottom w:val="0"/>
                                  <w:divBdr>
                                    <w:top w:val="none" w:sz="0" w:space="0" w:color="auto"/>
                                    <w:left w:val="none" w:sz="0" w:space="0" w:color="auto"/>
                                    <w:bottom w:val="none" w:sz="0" w:space="0" w:color="auto"/>
                                    <w:right w:val="none" w:sz="0" w:space="0" w:color="auto"/>
                                  </w:divBdr>
                                </w:div>
                                <w:div w:id="2073310716">
                                  <w:marLeft w:val="0"/>
                                  <w:marRight w:val="0"/>
                                  <w:marTop w:val="0"/>
                                  <w:marBottom w:val="0"/>
                                  <w:divBdr>
                                    <w:top w:val="none" w:sz="0" w:space="0" w:color="auto"/>
                                    <w:left w:val="none" w:sz="0" w:space="0" w:color="auto"/>
                                    <w:bottom w:val="none" w:sz="0" w:space="0" w:color="auto"/>
                                    <w:right w:val="none" w:sz="0" w:space="0" w:color="auto"/>
                                  </w:divBdr>
                                </w:div>
                                <w:div w:id="762922715">
                                  <w:marLeft w:val="0"/>
                                  <w:marRight w:val="0"/>
                                  <w:marTop w:val="0"/>
                                  <w:marBottom w:val="0"/>
                                  <w:divBdr>
                                    <w:top w:val="none" w:sz="0" w:space="0" w:color="auto"/>
                                    <w:left w:val="none" w:sz="0" w:space="0" w:color="auto"/>
                                    <w:bottom w:val="none" w:sz="0" w:space="0" w:color="auto"/>
                                    <w:right w:val="none" w:sz="0" w:space="0" w:color="auto"/>
                                  </w:divBdr>
                                </w:div>
                                <w:div w:id="1314066424">
                                  <w:marLeft w:val="0"/>
                                  <w:marRight w:val="0"/>
                                  <w:marTop w:val="0"/>
                                  <w:marBottom w:val="0"/>
                                  <w:divBdr>
                                    <w:top w:val="none" w:sz="0" w:space="0" w:color="auto"/>
                                    <w:left w:val="none" w:sz="0" w:space="0" w:color="auto"/>
                                    <w:bottom w:val="none" w:sz="0" w:space="0" w:color="auto"/>
                                    <w:right w:val="none" w:sz="0" w:space="0" w:color="auto"/>
                                  </w:divBdr>
                                </w:div>
                                <w:div w:id="629215066">
                                  <w:marLeft w:val="0"/>
                                  <w:marRight w:val="0"/>
                                  <w:marTop w:val="0"/>
                                  <w:marBottom w:val="0"/>
                                  <w:divBdr>
                                    <w:top w:val="none" w:sz="0" w:space="0" w:color="auto"/>
                                    <w:left w:val="none" w:sz="0" w:space="0" w:color="auto"/>
                                    <w:bottom w:val="none" w:sz="0" w:space="0" w:color="auto"/>
                                    <w:right w:val="none" w:sz="0" w:space="0" w:color="auto"/>
                                  </w:divBdr>
                                </w:div>
                                <w:div w:id="1988775451">
                                  <w:marLeft w:val="0"/>
                                  <w:marRight w:val="0"/>
                                  <w:marTop w:val="0"/>
                                  <w:marBottom w:val="0"/>
                                  <w:divBdr>
                                    <w:top w:val="none" w:sz="0" w:space="0" w:color="auto"/>
                                    <w:left w:val="none" w:sz="0" w:space="0" w:color="auto"/>
                                    <w:bottom w:val="none" w:sz="0" w:space="0" w:color="auto"/>
                                    <w:right w:val="none" w:sz="0" w:space="0" w:color="auto"/>
                                  </w:divBdr>
                                </w:div>
                                <w:div w:id="1892377943">
                                  <w:marLeft w:val="0"/>
                                  <w:marRight w:val="0"/>
                                  <w:marTop w:val="0"/>
                                  <w:marBottom w:val="0"/>
                                  <w:divBdr>
                                    <w:top w:val="none" w:sz="0" w:space="0" w:color="auto"/>
                                    <w:left w:val="none" w:sz="0" w:space="0" w:color="auto"/>
                                    <w:bottom w:val="none" w:sz="0" w:space="0" w:color="auto"/>
                                    <w:right w:val="none" w:sz="0" w:space="0" w:color="auto"/>
                                  </w:divBdr>
                                </w:div>
                                <w:div w:id="1513253351">
                                  <w:marLeft w:val="0"/>
                                  <w:marRight w:val="0"/>
                                  <w:marTop w:val="0"/>
                                  <w:marBottom w:val="0"/>
                                  <w:divBdr>
                                    <w:top w:val="none" w:sz="0" w:space="0" w:color="auto"/>
                                    <w:left w:val="none" w:sz="0" w:space="0" w:color="auto"/>
                                    <w:bottom w:val="none" w:sz="0" w:space="0" w:color="auto"/>
                                    <w:right w:val="none" w:sz="0" w:space="0" w:color="auto"/>
                                  </w:divBdr>
                                </w:div>
                                <w:div w:id="1657372246">
                                  <w:marLeft w:val="0"/>
                                  <w:marRight w:val="0"/>
                                  <w:marTop w:val="0"/>
                                  <w:marBottom w:val="0"/>
                                  <w:divBdr>
                                    <w:top w:val="none" w:sz="0" w:space="0" w:color="auto"/>
                                    <w:left w:val="none" w:sz="0" w:space="0" w:color="auto"/>
                                    <w:bottom w:val="none" w:sz="0" w:space="0" w:color="auto"/>
                                    <w:right w:val="none" w:sz="0" w:space="0" w:color="auto"/>
                                  </w:divBdr>
                                </w:div>
                                <w:div w:id="1666392512">
                                  <w:marLeft w:val="0"/>
                                  <w:marRight w:val="0"/>
                                  <w:marTop w:val="0"/>
                                  <w:marBottom w:val="0"/>
                                  <w:divBdr>
                                    <w:top w:val="none" w:sz="0" w:space="0" w:color="auto"/>
                                    <w:left w:val="none" w:sz="0" w:space="0" w:color="auto"/>
                                    <w:bottom w:val="none" w:sz="0" w:space="0" w:color="auto"/>
                                    <w:right w:val="none" w:sz="0" w:space="0" w:color="auto"/>
                                  </w:divBdr>
                                </w:div>
                                <w:div w:id="1501000230">
                                  <w:marLeft w:val="0"/>
                                  <w:marRight w:val="0"/>
                                  <w:marTop w:val="0"/>
                                  <w:marBottom w:val="0"/>
                                  <w:divBdr>
                                    <w:top w:val="none" w:sz="0" w:space="0" w:color="auto"/>
                                    <w:left w:val="none" w:sz="0" w:space="0" w:color="auto"/>
                                    <w:bottom w:val="none" w:sz="0" w:space="0" w:color="auto"/>
                                    <w:right w:val="none" w:sz="0" w:space="0" w:color="auto"/>
                                  </w:divBdr>
                                </w:div>
                                <w:div w:id="1289702369">
                                  <w:marLeft w:val="0"/>
                                  <w:marRight w:val="0"/>
                                  <w:marTop w:val="0"/>
                                  <w:marBottom w:val="0"/>
                                  <w:divBdr>
                                    <w:top w:val="none" w:sz="0" w:space="0" w:color="auto"/>
                                    <w:left w:val="none" w:sz="0" w:space="0" w:color="auto"/>
                                    <w:bottom w:val="none" w:sz="0" w:space="0" w:color="auto"/>
                                    <w:right w:val="none" w:sz="0" w:space="0" w:color="auto"/>
                                  </w:divBdr>
                                </w:div>
                                <w:div w:id="232089142">
                                  <w:marLeft w:val="0"/>
                                  <w:marRight w:val="0"/>
                                  <w:marTop w:val="0"/>
                                  <w:marBottom w:val="0"/>
                                  <w:divBdr>
                                    <w:top w:val="none" w:sz="0" w:space="0" w:color="auto"/>
                                    <w:left w:val="none" w:sz="0" w:space="0" w:color="auto"/>
                                    <w:bottom w:val="none" w:sz="0" w:space="0" w:color="auto"/>
                                    <w:right w:val="none" w:sz="0" w:space="0" w:color="auto"/>
                                  </w:divBdr>
                                </w:div>
                                <w:div w:id="1037507373">
                                  <w:marLeft w:val="0"/>
                                  <w:marRight w:val="0"/>
                                  <w:marTop w:val="0"/>
                                  <w:marBottom w:val="0"/>
                                  <w:divBdr>
                                    <w:top w:val="none" w:sz="0" w:space="0" w:color="auto"/>
                                    <w:left w:val="none" w:sz="0" w:space="0" w:color="auto"/>
                                    <w:bottom w:val="none" w:sz="0" w:space="0" w:color="auto"/>
                                    <w:right w:val="none" w:sz="0" w:space="0" w:color="auto"/>
                                  </w:divBdr>
                                </w:div>
                                <w:div w:id="171260784">
                                  <w:marLeft w:val="0"/>
                                  <w:marRight w:val="0"/>
                                  <w:marTop w:val="0"/>
                                  <w:marBottom w:val="0"/>
                                  <w:divBdr>
                                    <w:top w:val="none" w:sz="0" w:space="0" w:color="auto"/>
                                    <w:left w:val="none" w:sz="0" w:space="0" w:color="auto"/>
                                    <w:bottom w:val="none" w:sz="0" w:space="0" w:color="auto"/>
                                    <w:right w:val="none" w:sz="0" w:space="0" w:color="auto"/>
                                  </w:divBdr>
                                </w:div>
                                <w:div w:id="1622806977">
                                  <w:marLeft w:val="0"/>
                                  <w:marRight w:val="0"/>
                                  <w:marTop w:val="0"/>
                                  <w:marBottom w:val="0"/>
                                  <w:divBdr>
                                    <w:top w:val="none" w:sz="0" w:space="0" w:color="auto"/>
                                    <w:left w:val="none" w:sz="0" w:space="0" w:color="auto"/>
                                    <w:bottom w:val="none" w:sz="0" w:space="0" w:color="auto"/>
                                    <w:right w:val="none" w:sz="0" w:space="0" w:color="auto"/>
                                  </w:divBdr>
                                </w:div>
                                <w:div w:id="372072840">
                                  <w:marLeft w:val="0"/>
                                  <w:marRight w:val="0"/>
                                  <w:marTop w:val="0"/>
                                  <w:marBottom w:val="0"/>
                                  <w:divBdr>
                                    <w:top w:val="none" w:sz="0" w:space="0" w:color="auto"/>
                                    <w:left w:val="none" w:sz="0" w:space="0" w:color="auto"/>
                                    <w:bottom w:val="none" w:sz="0" w:space="0" w:color="auto"/>
                                    <w:right w:val="none" w:sz="0" w:space="0" w:color="auto"/>
                                  </w:divBdr>
                                </w:div>
                                <w:div w:id="1123572253">
                                  <w:marLeft w:val="0"/>
                                  <w:marRight w:val="0"/>
                                  <w:marTop w:val="0"/>
                                  <w:marBottom w:val="0"/>
                                  <w:divBdr>
                                    <w:top w:val="none" w:sz="0" w:space="0" w:color="auto"/>
                                    <w:left w:val="none" w:sz="0" w:space="0" w:color="auto"/>
                                    <w:bottom w:val="none" w:sz="0" w:space="0" w:color="auto"/>
                                    <w:right w:val="none" w:sz="0" w:space="0" w:color="auto"/>
                                  </w:divBdr>
                                </w:div>
                                <w:div w:id="615064655">
                                  <w:marLeft w:val="0"/>
                                  <w:marRight w:val="0"/>
                                  <w:marTop w:val="0"/>
                                  <w:marBottom w:val="0"/>
                                  <w:divBdr>
                                    <w:top w:val="none" w:sz="0" w:space="0" w:color="auto"/>
                                    <w:left w:val="none" w:sz="0" w:space="0" w:color="auto"/>
                                    <w:bottom w:val="none" w:sz="0" w:space="0" w:color="auto"/>
                                    <w:right w:val="none" w:sz="0" w:space="0" w:color="auto"/>
                                  </w:divBdr>
                                </w:div>
                                <w:div w:id="273561489">
                                  <w:marLeft w:val="0"/>
                                  <w:marRight w:val="0"/>
                                  <w:marTop w:val="0"/>
                                  <w:marBottom w:val="0"/>
                                  <w:divBdr>
                                    <w:top w:val="none" w:sz="0" w:space="0" w:color="auto"/>
                                    <w:left w:val="none" w:sz="0" w:space="0" w:color="auto"/>
                                    <w:bottom w:val="none" w:sz="0" w:space="0" w:color="auto"/>
                                    <w:right w:val="none" w:sz="0" w:space="0" w:color="auto"/>
                                  </w:divBdr>
                                </w:div>
                                <w:div w:id="1084495163">
                                  <w:marLeft w:val="0"/>
                                  <w:marRight w:val="0"/>
                                  <w:marTop w:val="0"/>
                                  <w:marBottom w:val="0"/>
                                  <w:divBdr>
                                    <w:top w:val="none" w:sz="0" w:space="0" w:color="auto"/>
                                    <w:left w:val="none" w:sz="0" w:space="0" w:color="auto"/>
                                    <w:bottom w:val="none" w:sz="0" w:space="0" w:color="auto"/>
                                    <w:right w:val="none" w:sz="0" w:space="0" w:color="auto"/>
                                  </w:divBdr>
                                </w:div>
                                <w:div w:id="423306979">
                                  <w:marLeft w:val="0"/>
                                  <w:marRight w:val="0"/>
                                  <w:marTop w:val="0"/>
                                  <w:marBottom w:val="0"/>
                                  <w:divBdr>
                                    <w:top w:val="none" w:sz="0" w:space="0" w:color="auto"/>
                                    <w:left w:val="none" w:sz="0" w:space="0" w:color="auto"/>
                                    <w:bottom w:val="none" w:sz="0" w:space="0" w:color="auto"/>
                                    <w:right w:val="none" w:sz="0" w:space="0" w:color="auto"/>
                                  </w:divBdr>
                                </w:div>
                                <w:div w:id="1603031322">
                                  <w:marLeft w:val="0"/>
                                  <w:marRight w:val="0"/>
                                  <w:marTop w:val="0"/>
                                  <w:marBottom w:val="0"/>
                                  <w:divBdr>
                                    <w:top w:val="none" w:sz="0" w:space="0" w:color="auto"/>
                                    <w:left w:val="none" w:sz="0" w:space="0" w:color="auto"/>
                                    <w:bottom w:val="none" w:sz="0" w:space="0" w:color="auto"/>
                                    <w:right w:val="none" w:sz="0" w:space="0" w:color="auto"/>
                                  </w:divBdr>
                                </w:div>
                                <w:div w:id="2074429545">
                                  <w:marLeft w:val="0"/>
                                  <w:marRight w:val="0"/>
                                  <w:marTop w:val="0"/>
                                  <w:marBottom w:val="0"/>
                                  <w:divBdr>
                                    <w:top w:val="none" w:sz="0" w:space="0" w:color="auto"/>
                                    <w:left w:val="none" w:sz="0" w:space="0" w:color="auto"/>
                                    <w:bottom w:val="none" w:sz="0" w:space="0" w:color="auto"/>
                                    <w:right w:val="none" w:sz="0" w:space="0" w:color="auto"/>
                                  </w:divBdr>
                                </w:div>
                                <w:div w:id="2040423926">
                                  <w:marLeft w:val="0"/>
                                  <w:marRight w:val="0"/>
                                  <w:marTop w:val="0"/>
                                  <w:marBottom w:val="0"/>
                                  <w:divBdr>
                                    <w:top w:val="none" w:sz="0" w:space="0" w:color="auto"/>
                                    <w:left w:val="none" w:sz="0" w:space="0" w:color="auto"/>
                                    <w:bottom w:val="none" w:sz="0" w:space="0" w:color="auto"/>
                                    <w:right w:val="none" w:sz="0" w:space="0" w:color="auto"/>
                                  </w:divBdr>
                                </w:div>
                                <w:div w:id="702285857">
                                  <w:marLeft w:val="0"/>
                                  <w:marRight w:val="0"/>
                                  <w:marTop w:val="0"/>
                                  <w:marBottom w:val="0"/>
                                  <w:divBdr>
                                    <w:top w:val="none" w:sz="0" w:space="0" w:color="auto"/>
                                    <w:left w:val="none" w:sz="0" w:space="0" w:color="auto"/>
                                    <w:bottom w:val="none" w:sz="0" w:space="0" w:color="auto"/>
                                    <w:right w:val="none" w:sz="0" w:space="0" w:color="auto"/>
                                  </w:divBdr>
                                </w:div>
                                <w:div w:id="1866022181">
                                  <w:marLeft w:val="0"/>
                                  <w:marRight w:val="0"/>
                                  <w:marTop w:val="0"/>
                                  <w:marBottom w:val="0"/>
                                  <w:divBdr>
                                    <w:top w:val="none" w:sz="0" w:space="0" w:color="auto"/>
                                    <w:left w:val="none" w:sz="0" w:space="0" w:color="auto"/>
                                    <w:bottom w:val="none" w:sz="0" w:space="0" w:color="auto"/>
                                    <w:right w:val="none" w:sz="0" w:space="0" w:color="auto"/>
                                  </w:divBdr>
                                </w:div>
                                <w:div w:id="1522207703">
                                  <w:marLeft w:val="0"/>
                                  <w:marRight w:val="0"/>
                                  <w:marTop w:val="0"/>
                                  <w:marBottom w:val="0"/>
                                  <w:divBdr>
                                    <w:top w:val="none" w:sz="0" w:space="0" w:color="auto"/>
                                    <w:left w:val="none" w:sz="0" w:space="0" w:color="auto"/>
                                    <w:bottom w:val="none" w:sz="0" w:space="0" w:color="auto"/>
                                    <w:right w:val="none" w:sz="0" w:space="0" w:color="auto"/>
                                  </w:divBdr>
                                </w:div>
                                <w:div w:id="1292323596">
                                  <w:marLeft w:val="0"/>
                                  <w:marRight w:val="0"/>
                                  <w:marTop w:val="0"/>
                                  <w:marBottom w:val="0"/>
                                  <w:divBdr>
                                    <w:top w:val="none" w:sz="0" w:space="0" w:color="auto"/>
                                    <w:left w:val="none" w:sz="0" w:space="0" w:color="auto"/>
                                    <w:bottom w:val="none" w:sz="0" w:space="0" w:color="auto"/>
                                    <w:right w:val="none" w:sz="0" w:space="0" w:color="auto"/>
                                  </w:divBdr>
                                </w:div>
                                <w:div w:id="763264558">
                                  <w:marLeft w:val="0"/>
                                  <w:marRight w:val="0"/>
                                  <w:marTop w:val="0"/>
                                  <w:marBottom w:val="0"/>
                                  <w:divBdr>
                                    <w:top w:val="none" w:sz="0" w:space="0" w:color="auto"/>
                                    <w:left w:val="none" w:sz="0" w:space="0" w:color="auto"/>
                                    <w:bottom w:val="none" w:sz="0" w:space="0" w:color="auto"/>
                                    <w:right w:val="none" w:sz="0" w:space="0" w:color="auto"/>
                                  </w:divBdr>
                                </w:div>
                                <w:div w:id="1535727668">
                                  <w:marLeft w:val="0"/>
                                  <w:marRight w:val="0"/>
                                  <w:marTop w:val="0"/>
                                  <w:marBottom w:val="0"/>
                                  <w:divBdr>
                                    <w:top w:val="none" w:sz="0" w:space="0" w:color="auto"/>
                                    <w:left w:val="none" w:sz="0" w:space="0" w:color="auto"/>
                                    <w:bottom w:val="none" w:sz="0" w:space="0" w:color="auto"/>
                                    <w:right w:val="none" w:sz="0" w:space="0" w:color="auto"/>
                                  </w:divBdr>
                                </w:div>
                                <w:div w:id="1536386260">
                                  <w:marLeft w:val="0"/>
                                  <w:marRight w:val="0"/>
                                  <w:marTop w:val="0"/>
                                  <w:marBottom w:val="0"/>
                                  <w:divBdr>
                                    <w:top w:val="none" w:sz="0" w:space="0" w:color="auto"/>
                                    <w:left w:val="none" w:sz="0" w:space="0" w:color="auto"/>
                                    <w:bottom w:val="none" w:sz="0" w:space="0" w:color="auto"/>
                                    <w:right w:val="none" w:sz="0" w:space="0" w:color="auto"/>
                                  </w:divBdr>
                                </w:div>
                                <w:div w:id="956912505">
                                  <w:marLeft w:val="0"/>
                                  <w:marRight w:val="0"/>
                                  <w:marTop w:val="0"/>
                                  <w:marBottom w:val="0"/>
                                  <w:divBdr>
                                    <w:top w:val="none" w:sz="0" w:space="0" w:color="auto"/>
                                    <w:left w:val="none" w:sz="0" w:space="0" w:color="auto"/>
                                    <w:bottom w:val="none" w:sz="0" w:space="0" w:color="auto"/>
                                    <w:right w:val="none" w:sz="0" w:space="0" w:color="auto"/>
                                  </w:divBdr>
                                </w:div>
                                <w:div w:id="1597594887">
                                  <w:marLeft w:val="0"/>
                                  <w:marRight w:val="0"/>
                                  <w:marTop w:val="0"/>
                                  <w:marBottom w:val="0"/>
                                  <w:divBdr>
                                    <w:top w:val="none" w:sz="0" w:space="0" w:color="auto"/>
                                    <w:left w:val="none" w:sz="0" w:space="0" w:color="auto"/>
                                    <w:bottom w:val="none" w:sz="0" w:space="0" w:color="auto"/>
                                    <w:right w:val="none" w:sz="0" w:space="0" w:color="auto"/>
                                  </w:divBdr>
                                </w:div>
                                <w:div w:id="1876386729">
                                  <w:marLeft w:val="0"/>
                                  <w:marRight w:val="0"/>
                                  <w:marTop w:val="0"/>
                                  <w:marBottom w:val="0"/>
                                  <w:divBdr>
                                    <w:top w:val="none" w:sz="0" w:space="0" w:color="auto"/>
                                    <w:left w:val="none" w:sz="0" w:space="0" w:color="auto"/>
                                    <w:bottom w:val="none" w:sz="0" w:space="0" w:color="auto"/>
                                    <w:right w:val="none" w:sz="0" w:space="0" w:color="auto"/>
                                  </w:divBdr>
                                </w:div>
                                <w:div w:id="1758474682">
                                  <w:marLeft w:val="0"/>
                                  <w:marRight w:val="0"/>
                                  <w:marTop w:val="0"/>
                                  <w:marBottom w:val="0"/>
                                  <w:divBdr>
                                    <w:top w:val="none" w:sz="0" w:space="0" w:color="auto"/>
                                    <w:left w:val="none" w:sz="0" w:space="0" w:color="auto"/>
                                    <w:bottom w:val="none" w:sz="0" w:space="0" w:color="auto"/>
                                    <w:right w:val="none" w:sz="0" w:space="0" w:color="auto"/>
                                  </w:divBdr>
                                </w:div>
                                <w:div w:id="1185557358">
                                  <w:marLeft w:val="0"/>
                                  <w:marRight w:val="0"/>
                                  <w:marTop w:val="0"/>
                                  <w:marBottom w:val="0"/>
                                  <w:divBdr>
                                    <w:top w:val="none" w:sz="0" w:space="0" w:color="auto"/>
                                    <w:left w:val="none" w:sz="0" w:space="0" w:color="auto"/>
                                    <w:bottom w:val="none" w:sz="0" w:space="0" w:color="auto"/>
                                    <w:right w:val="none" w:sz="0" w:space="0" w:color="auto"/>
                                  </w:divBdr>
                                </w:div>
                                <w:div w:id="1005324355">
                                  <w:marLeft w:val="0"/>
                                  <w:marRight w:val="0"/>
                                  <w:marTop w:val="0"/>
                                  <w:marBottom w:val="0"/>
                                  <w:divBdr>
                                    <w:top w:val="none" w:sz="0" w:space="0" w:color="auto"/>
                                    <w:left w:val="none" w:sz="0" w:space="0" w:color="auto"/>
                                    <w:bottom w:val="none" w:sz="0" w:space="0" w:color="auto"/>
                                    <w:right w:val="none" w:sz="0" w:space="0" w:color="auto"/>
                                  </w:divBdr>
                                </w:div>
                                <w:div w:id="205874596">
                                  <w:marLeft w:val="0"/>
                                  <w:marRight w:val="0"/>
                                  <w:marTop w:val="0"/>
                                  <w:marBottom w:val="0"/>
                                  <w:divBdr>
                                    <w:top w:val="none" w:sz="0" w:space="0" w:color="auto"/>
                                    <w:left w:val="none" w:sz="0" w:space="0" w:color="auto"/>
                                    <w:bottom w:val="none" w:sz="0" w:space="0" w:color="auto"/>
                                    <w:right w:val="none" w:sz="0" w:space="0" w:color="auto"/>
                                  </w:divBdr>
                                </w:div>
                                <w:div w:id="1549761234">
                                  <w:marLeft w:val="0"/>
                                  <w:marRight w:val="0"/>
                                  <w:marTop w:val="0"/>
                                  <w:marBottom w:val="0"/>
                                  <w:divBdr>
                                    <w:top w:val="none" w:sz="0" w:space="0" w:color="auto"/>
                                    <w:left w:val="none" w:sz="0" w:space="0" w:color="auto"/>
                                    <w:bottom w:val="none" w:sz="0" w:space="0" w:color="auto"/>
                                    <w:right w:val="none" w:sz="0" w:space="0" w:color="auto"/>
                                  </w:divBdr>
                                </w:div>
                                <w:div w:id="1929805711">
                                  <w:marLeft w:val="0"/>
                                  <w:marRight w:val="0"/>
                                  <w:marTop w:val="0"/>
                                  <w:marBottom w:val="0"/>
                                  <w:divBdr>
                                    <w:top w:val="none" w:sz="0" w:space="0" w:color="auto"/>
                                    <w:left w:val="none" w:sz="0" w:space="0" w:color="auto"/>
                                    <w:bottom w:val="none" w:sz="0" w:space="0" w:color="auto"/>
                                    <w:right w:val="none" w:sz="0" w:space="0" w:color="auto"/>
                                  </w:divBdr>
                                </w:div>
                                <w:div w:id="1035692378">
                                  <w:marLeft w:val="0"/>
                                  <w:marRight w:val="0"/>
                                  <w:marTop w:val="0"/>
                                  <w:marBottom w:val="0"/>
                                  <w:divBdr>
                                    <w:top w:val="none" w:sz="0" w:space="0" w:color="auto"/>
                                    <w:left w:val="none" w:sz="0" w:space="0" w:color="auto"/>
                                    <w:bottom w:val="none" w:sz="0" w:space="0" w:color="auto"/>
                                    <w:right w:val="none" w:sz="0" w:space="0" w:color="auto"/>
                                  </w:divBdr>
                                </w:div>
                                <w:div w:id="1282419816">
                                  <w:marLeft w:val="0"/>
                                  <w:marRight w:val="0"/>
                                  <w:marTop w:val="0"/>
                                  <w:marBottom w:val="0"/>
                                  <w:divBdr>
                                    <w:top w:val="none" w:sz="0" w:space="0" w:color="auto"/>
                                    <w:left w:val="none" w:sz="0" w:space="0" w:color="auto"/>
                                    <w:bottom w:val="none" w:sz="0" w:space="0" w:color="auto"/>
                                    <w:right w:val="none" w:sz="0" w:space="0" w:color="auto"/>
                                  </w:divBdr>
                                </w:div>
                                <w:div w:id="691031818">
                                  <w:marLeft w:val="0"/>
                                  <w:marRight w:val="0"/>
                                  <w:marTop w:val="0"/>
                                  <w:marBottom w:val="0"/>
                                  <w:divBdr>
                                    <w:top w:val="none" w:sz="0" w:space="0" w:color="auto"/>
                                    <w:left w:val="none" w:sz="0" w:space="0" w:color="auto"/>
                                    <w:bottom w:val="none" w:sz="0" w:space="0" w:color="auto"/>
                                    <w:right w:val="none" w:sz="0" w:space="0" w:color="auto"/>
                                  </w:divBdr>
                                </w:div>
                                <w:div w:id="1311013401">
                                  <w:marLeft w:val="0"/>
                                  <w:marRight w:val="0"/>
                                  <w:marTop w:val="0"/>
                                  <w:marBottom w:val="0"/>
                                  <w:divBdr>
                                    <w:top w:val="none" w:sz="0" w:space="0" w:color="auto"/>
                                    <w:left w:val="none" w:sz="0" w:space="0" w:color="auto"/>
                                    <w:bottom w:val="none" w:sz="0" w:space="0" w:color="auto"/>
                                    <w:right w:val="none" w:sz="0" w:space="0" w:color="auto"/>
                                  </w:divBdr>
                                </w:div>
                                <w:div w:id="855072623">
                                  <w:marLeft w:val="0"/>
                                  <w:marRight w:val="0"/>
                                  <w:marTop w:val="0"/>
                                  <w:marBottom w:val="0"/>
                                  <w:divBdr>
                                    <w:top w:val="none" w:sz="0" w:space="0" w:color="auto"/>
                                    <w:left w:val="none" w:sz="0" w:space="0" w:color="auto"/>
                                    <w:bottom w:val="none" w:sz="0" w:space="0" w:color="auto"/>
                                    <w:right w:val="none" w:sz="0" w:space="0" w:color="auto"/>
                                  </w:divBdr>
                                </w:div>
                                <w:div w:id="1532304086">
                                  <w:marLeft w:val="0"/>
                                  <w:marRight w:val="0"/>
                                  <w:marTop w:val="0"/>
                                  <w:marBottom w:val="0"/>
                                  <w:divBdr>
                                    <w:top w:val="none" w:sz="0" w:space="0" w:color="auto"/>
                                    <w:left w:val="none" w:sz="0" w:space="0" w:color="auto"/>
                                    <w:bottom w:val="none" w:sz="0" w:space="0" w:color="auto"/>
                                    <w:right w:val="none" w:sz="0" w:space="0" w:color="auto"/>
                                  </w:divBdr>
                                </w:div>
                                <w:div w:id="393625217">
                                  <w:marLeft w:val="0"/>
                                  <w:marRight w:val="0"/>
                                  <w:marTop w:val="0"/>
                                  <w:marBottom w:val="0"/>
                                  <w:divBdr>
                                    <w:top w:val="none" w:sz="0" w:space="0" w:color="auto"/>
                                    <w:left w:val="none" w:sz="0" w:space="0" w:color="auto"/>
                                    <w:bottom w:val="none" w:sz="0" w:space="0" w:color="auto"/>
                                    <w:right w:val="none" w:sz="0" w:space="0" w:color="auto"/>
                                  </w:divBdr>
                                </w:div>
                                <w:div w:id="1675692357">
                                  <w:marLeft w:val="0"/>
                                  <w:marRight w:val="0"/>
                                  <w:marTop w:val="0"/>
                                  <w:marBottom w:val="0"/>
                                  <w:divBdr>
                                    <w:top w:val="none" w:sz="0" w:space="0" w:color="auto"/>
                                    <w:left w:val="none" w:sz="0" w:space="0" w:color="auto"/>
                                    <w:bottom w:val="none" w:sz="0" w:space="0" w:color="auto"/>
                                    <w:right w:val="none" w:sz="0" w:space="0" w:color="auto"/>
                                  </w:divBdr>
                                </w:div>
                                <w:div w:id="797381003">
                                  <w:marLeft w:val="0"/>
                                  <w:marRight w:val="0"/>
                                  <w:marTop w:val="0"/>
                                  <w:marBottom w:val="0"/>
                                  <w:divBdr>
                                    <w:top w:val="none" w:sz="0" w:space="0" w:color="auto"/>
                                    <w:left w:val="none" w:sz="0" w:space="0" w:color="auto"/>
                                    <w:bottom w:val="none" w:sz="0" w:space="0" w:color="auto"/>
                                    <w:right w:val="none" w:sz="0" w:space="0" w:color="auto"/>
                                  </w:divBdr>
                                </w:div>
                                <w:div w:id="13651324">
                                  <w:marLeft w:val="0"/>
                                  <w:marRight w:val="0"/>
                                  <w:marTop w:val="0"/>
                                  <w:marBottom w:val="0"/>
                                  <w:divBdr>
                                    <w:top w:val="none" w:sz="0" w:space="0" w:color="auto"/>
                                    <w:left w:val="none" w:sz="0" w:space="0" w:color="auto"/>
                                    <w:bottom w:val="none" w:sz="0" w:space="0" w:color="auto"/>
                                    <w:right w:val="none" w:sz="0" w:space="0" w:color="auto"/>
                                  </w:divBdr>
                                </w:div>
                                <w:div w:id="1008361213">
                                  <w:marLeft w:val="0"/>
                                  <w:marRight w:val="0"/>
                                  <w:marTop w:val="0"/>
                                  <w:marBottom w:val="0"/>
                                  <w:divBdr>
                                    <w:top w:val="none" w:sz="0" w:space="0" w:color="auto"/>
                                    <w:left w:val="none" w:sz="0" w:space="0" w:color="auto"/>
                                    <w:bottom w:val="none" w:sz="0" w:space="0" w:color="auto"/>
                                    <w:right w:val="none" w:sz="0" w:space="0" w:color="auto"/>
                                  </w:divBdr>
                                </w:div>
                                <w:div w:id="870993613">
                                  <w:marLeft w:val="0"/>
                                  <w:marRight w:val="0"/>
                                  <w:marTop w:val="0"/>
                                  <w:marBottom w:val="0"/>
                                  <w:divBdr>
                                    <w:top w:val="none" w:sz="0" w:space="0" w:color="auto"/>
                                    <w:left w:val="none" w:sz="0" w:space="0" w:color="auto"/>
                                    <w:bottom w:val="none" w:sz="0" w:space="0" w:color="auto"/>
                                    <w:right w:val="none" w:sz="0" w:space="0" w:color="auto"/>
                                  </w:divBdr>
                                </w:div>
                                <w:div w:id="621617684">
                                  <w:marLeft w:val="0"/>
                                  <w:marRight w:val="0"/>
                                  <w:marTop w:val="0"/>
                                  <w:marBottom w:val="0"/>
                                  <w:divBdr>
                                    <w:top w:val="none" w:sz="0" w:space="0" w:color="auto"/>
                                    <w:left w:val="none" w:sz="0" w:space="0" w:color="auto"/>
                                    <w:bottom w:val="none" w:sz="0" w:space="0" w:color="auto"/>
                                    <w:right w:val="none" w:sz="0" w:space="0" w:color="auto"/>
                                  </w:divBdr>
                                </w:div>
                                <w:div w:id="1654800015">
                                  <w:marLeft w:val="0"/>
                                  <w:marRight w:val="0"/>
                                  <w:marTop w:val="0"/>
                                  <w:marBottom w:val="0"/>
                                  <w:divBdr>
                                    <w:top w:val="none" w:sz="0" w:space="0" w:color="auto"/>
                                    <w:left w:val="none" w:sz="0" w:space="0" w:color="auto"/>
                                    <w:bottom w:val="none" w:sz="0" w:space="0" w:color="auto"/>
                                    <w:right w:val="none" w:sz="0" w:space="0" w:color="auto"/>
                                  </w:divBdr>
                                </w:div>
                                <w:div w:id="376973442">
                                  <w:marLeft w:val="0"/>
                                  <w:marRight w:val="0"/>
                                  <w:marTop w:val="0"/>
                                  <w:marBottom w:val="0"/>
                                  <w:divBdr>
                                    <w:top w:val="none" w:sz="0" w:space="0" w:color="auto"/>
                                    <w:left w:val="none" w:sz="0" w:space="0" w:color="auto"/>
                                    <w:bottom w:val="none" w:sz="0" w:space="0" w:color="auto"/>
                                    <w:right w:val="none" w:sz="0" w:space="0" w:color="auto"/>
                                  </w:divBdr>
                                </w:div>
                                <w:div w:id="100105972">
                                  <w:marLeft w:val="0"/>
                                  <w:marRight w:val="0"/>
                                  <w:marTop w:val="0"/>
                                  <w:marBottom w:val="0"/>
                                  <w:divBdr>
                                    <w:top w:val="none" w:sz="0" w:space="0" w:color="auto"/>
                                    <w:left w:val="none" w:sz="0" w:space="0" w:color="auto"/>
                                    <w:bottom w:val="none" w:sz="0" w:space="0" w:color="auto"/>
                                    <w:right w:val="none" w:sz="0" w:space="0" w:color="auto"/>
                                  </w:divBdr>
                                </w:div>
                                <w:div w:id="1923559257">
                                  <w:marLeft w:val="0"/>
                                  <w:marRight w:val="0"/>
                                  <w:marTop w:val="0"/>
                                  <w:marBottom w:val="0"/>
                                  <w:divBdr>
                                    <w:top w:val="none" w:sz="0" w:space="0" w:color="auto"/>
                                    <w:left w:val="none" w:sz="0" w:space="0" w:color="auto"/>
                                    <w:bottom w:val="none" w:sz="0" w:space="0" w:color="auto"/>
                                    <w:right w:val="none" w:sz="0" w:space="0" w:color="auto"/>
                                  </w:divBdr>
                                </w:div>
                                <w:div w:id="2005620270">
                                  <w:marLeft w:val="0"/>
                                  <w:marRight w:val="0"/>
                                  <w:marTop w:val="0"/>
                                  <w:marBottom w:val="0"/>
                                  <w:divBdr>
                                    <w:top w:val="none" w:sz="0" w:space="0" w:color="auto"/>
                                    <w:left w:val="none" w:sz="0" w:space="0" w:color="auto"/>
                                    <w:bottom w:val="none" w:sz="0" w:space="0" w:color="auto"/>
                                    <w:right w:val="none" w:sz="0" w:space="0" w:color="auto"/>
                                  </w:divBdr>
                                </w:div>
                                <w:div w:id="1194727509">
                                  <w:marLeft w:val="0"/>
                                  <w:marRight w:val="0"/>
                                  <w:marTop w:val="0"/>
                                  <w:marBottom w:val="0"/>
                                  <w:divBdr>
                                    <w:top w:val="none" w:sz="0" w:space="0" w:color="auto"/>
                                    <w:left w:val="none" w:sz="0" w:space="0" w:color="auto"/>
                                    <w:bottom w:val="none" w:sz="0" w:space="0" w:color="auto"/>
                                    <w:right w:val="none" w:sz="0" w:space="0" w:color="auto"/>
                                  </w:divBdr>
                                </w:div>
                                <w:div w:id="1919552235">
                                  <w:marLeft w:val="0"/>
                                  <w:marRight w:val="0"/>
                                  <w:marTop w:val="0"/>
                                  <w:marBottom w:val="0"/>
                                  <w:divBdr>
                                    <w:top w:val="none" w:sz="0" w:space="0" w:color="auto"/>
                                    <w:left w:val="none" w:sz="0" w:space="0" w:color="auto"/>
                                    <w:bottom w:val="none" w:sz="0" w:space="0" w:color="auto"/>
                                    <w:right w:val="none" w:sz="0" w:space="0" w:color="auto"/>
                                  </w:divBdr>
                                </w:div>
                                <w:div w:id="1562328114">
                                  <w:marLeft w:val="0"/>
                                  <w:marRight w:val="0"/>
                                  <w:marTop w:val="0"/>
                                  <w:marBottom w:val="0"/>
                                  <w:divBdr>
                                    <w:top w:val="none" w:sz="0" w:space="0" w:color="auto"/>
                                    <w:left w:val="none" w:sz="0" w:space="0" w:color="auto"/>
                                    <w:bottom w:val="none" w:sz="0" w:space="0" w:color="auto"/>
                                    <w:right w:val="none" w:sz="0" w:space="0" w:color="auto"/>
                                  </w:divBdr>
                                </w:div>
                                <w:div w:id="1946228134">
                                  <w:marLeft w:val="0"/>
                                  <w:marRight w:val="0"/>
                                  <w:marTop w:val="0"/>
                                  <w:marBottom w:val="0"/>
                                  <w:divBdr>
                                    <w:top w:val="none" w:sz="0" w:space="0" w:color="auto"/>
                                    <w:left w:val="none" w:sz="0" w:space="0" w:color="auto"/>
                                    <w:bottom w:val="none" w:sz="0" w:space="0" w:color="auto"/>
                                    <w:right w:val="none" w:sz="0" w:space="0" w:color="auto"/>
                                  </w:divBdr>
                                </w:div>
                                <w:div w:id="523637549">
                                  <w:marLeft w:val="0"/>
                                  <w:marRight w:val="0"/>
                                  <w:marTop w:val="0"/>
                                  <w:marBottom w:val="0"/>
                                  <w:divBdr>
                                    <w:top w:val="none" w:sz="0" w:space="0" w:color="auto"/>
                                    <w:left w:val="none" w:sz="0" w:space="0" w:color="auto"/>
                                    <w:bottom w:val="none" w:sz="0" w:space="0" w:color="auto"/>
                                    <w:right w:val="none" w:sz="0" w:space="0" w:color="auto"/>
                                  </w:divBdr>
                                </w:div>
                                <w:div w:id="811869609">
                                  <w:marLeft w:val="0"/>
                                  <w:marRight w:val="0"/>
                                  <w:marTop w:val="0"/>
                                  <w:marBottom w:val="0"/>
                                  <w:divBdr>
                                    <w:top w:val="none" w:sz="0" w:space="0" w:color="auto"/>
                                    <w:left w:val="none" w:sz="0" w:space="0" w:color="auto"/>
                                    <w:bottom w:val="none" w:sz="0" w:space="0" w:color="auto"/>
                                    <w:right w:val="none" w:sz="0" w:space="0" w:color="auto"/>
                                  </w:divBdr>
                                </w:div>
                                <w:div w:id="1684504330">
                                  <w:marLeft w:val="0"/>
                                  <w:marRight w:val="0"/>
                                  <w:marTop w:val="0"/>
                                  <w:marBottom w:val="0"/>
                                  <w:divBdr>
                                    <w:top w:val="none" w:sz="0" w:space="0" w:color="auto"/>
                                    <w:left w:val="none" w:sz="0" w:space="0" w:color="auto"/>
                                    <w:bottom w:val="none" w:sz="0" w:space="0" w:color="auto"/>
                                    <w:right w:val="none" w:sz="0" w:space="0" w:color="auto"/>
                                  </w:divBdr>
                                </w:div>
                                <w:div w:id="126618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212</Words>
  <Characters>1339</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3</cp:revision>
  <cp:lastPrinted>2014-08-28T15:02:00Z</cp:lastPrinted>
  <dcterms:created xsi:type="dcterms:W3CDTF">2015-10-19T14:33:00Z</dcterms:created>
  <dcterms:modified xsi:type="dcterms:W3CDTF">2015-10-19T14:45:00Z</dcterms:modified>
</cp:coreProperties>
</file>